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BCAB5" w14:textId="77777777" w:rsidR="00A53CB7" w:rsidRPr="00BE3E20" w:rsidRDefault="00A53CB7" w:rsidP="00A53CB7">
      <w:pPr>
        <w:rPr>
          <w:rFonts w:ascii="Segoe UI Emoji" w:eastAsia="Times New Roman" w:hAnsi="Segoe UI Emoji" w:cs="Calibri"/>
          <w:color w:val="000000"/>
          <w:kern w:val="0"/>
          <w:sz w:val="28"/>
          <w:szCs w:val="28"/>
          <w:lang w:eastAsia="de-DE"/>
          <w14:ligatures w14:val="none"/>
        </w:rPr>
      </w:pPr>
      <w:r w:rsidRPr="00A53CB7">
        <w:rPr>
          <w:rFonts w:ascii="Segoe UI Emoji" w:eastAsia="Times New Roman" w:hAnsi="Segoe UI Emoji" w:cs="Calibri"/>
          <w:color w:val="000000"/>
          <w:kern w:val="0"/>
          <w:sz w:val="28"/>
          <w:szCs w:val="28"/>
          <w:lang w:eastAsia="de-DE"/>
          <w14:ligatures w14:val="none"/>
        </w:rPr>
        <w:t>GR 091725 Ö7</w:t>
      </w:r>
    </w:p>
    <w:p w14:paraId="56DC797D" w14:textId="77777777" w:rsidR="00A53CB7" w:rsidRPr="00A53CB7" w:rsidRDefault="00A53CB7" w:rsidP="00A53CB7">
      <w:pPr>
        <w:rPr>
          <w:rFonts w:ascii="Calibri" w:eastAsia="Times New Roman" w:hAnsi="Calibri" w:cs="Calibri"/>
          <w:color w:val="000000"/>
          <w:kern w:val="0"/>
          <w:sz w:val="27"/>
          <w:szCs w:val="27"/>
          <w:lang w:eastAsia="de-DE"/>
          <w14:ligatures w14:val="none"/>
        </w:rPr>
      </w:pPr>
      <w:r w:rsidRPr="00A53CB7">
        <w:rPr>
          <w:rFonts w:ascii="Segoe UI Emoji" w:eastAsia="Times New Roman" w:hAnsi="Segoe UI Emoji" w:cs="Calibri"/>
          <w:color w:val="000000"/>
          <w:kern w:val="0"/>
          <w:sz w:val="28"/>
          <w:szCs w:val="28"/>
          <w:lang w:eastAsia="de-DE"/>
          <w14:ligatures w14:val="none"/>
        </w:rPr>
        <w:t> </w:t>
      </w:r>
    </w:p>
    <w:p w14:paraId="632D9470" w14:textId="77777777" w:rsidR="00A53CB7" w:rsidRPr="00A53CB7" w:rsidRDefault="00A53CB7" w:rsidP="00A53CB7">
      <w:pPr>
        <w:rPr>
          <w:rFonts w:ascii="Calibri" w:eastAsia="Times New Roman" w:hAnsi="Calibri" w:cs="Calibri"/>
          <w:color w:val="000000"/>
          <w:kern w:val="0"/>
          <w:sz w:val="27"/>
          <w:szCs w:val="27"/>
          <w:lang w:eastAsia="de-DE"/>
          <w14:ligatures w14:val="none"/>
        </w:rPr>
      </w:pPr>
      <w:r w:rsidRPr="00A53CB7">
        <w:rPr>
          <w:rFonts w:ascii="Segoe UI Emoji" w:eastAsia="Times New Roman" w:hAnsi="Segoe UI Emoji" w:cs="Calibri"/>
          <w:color w:val="000000"/>
          <w:kern w:val="0"/>
          <w:sz w:val="28"/>
          <w:szCs w:val="28"/>
          <w:lang w:eastAsia="de-DE"/>
          <w14:ligatures w14:val="none"/>
        </w:rPr>
        <w:t>Liebe Kolleginnen und Kollegen,</w:t>
      </w:r>
    </w:p>
    <w:p w14:paraId="66A47955" w14:textId="77777777" w:rsidR="00A53CB7" w:rsidRPr="00A53CB7" w:rsidRDefault="00A53CB7" w:rsidP="00A53CB7">
      <w:pPr>
        <w:rPr>
          <w:rFonts w:ascii="Calibri" w:eastAsia="Times New Roman" w:hAnsi="Calibri" w:cs="Calibri"/>
          <w:color w:val="000000"/>
          <w:kern w:val="0"/>
          <w:sz w:val="27"/>
          <w:szCs w:val="27"/>
          <w:lang w:eastAsia="de-DE"/>
          <w14:ligatures w14:val="none"/>
        </w:rPr>
      </w:pPr>
      <w:r w:rsidRPr="00A53CB7">
        <w:rPr>
          <w:rFonts w:ascii="Segoe UI Emoji" w:eastAsia="Times New Roman" w:hAnsi="Segoe UI Emoji" w:cs="Calibri"/>
          <w:color w:val="000000"/>
          <w:kern w:val="0"/>
          <w:sz w:val="28"/>
          <w:szCs w:val="28"/>
          <w:lang w:eastAsia="de-DE"/>
          <w14:ligatures w14:val="none"/>
        </w:rPr>
        <w:t> </w:t>
      </w:r>
    </w:p>
    <w:p w14:paraId="0D5D8A6E" w14:textId="236218C3" w:rsidR="00A53CB7" w:rsidRPr="00A53CB7" w:rsidRDefault="00A53CB7" w:rsidP="00A53CB7">
      <w:pPr>
        <w:rPr>
          <w:rFonts w:ascii="Calibri" w:eastAsia="Times New Roman" w:hAnsi="Calibri" w:cs="Calibri"/>
          <w:color w:val="000000"/>
          <w:kern w:val="0"/>
          <w:sz w:val="27"/>
          <w:szCs w:val="27"/>
          <w:lang w:eastAsia="de-DE"/>
          <w14:ligatures w14:val="none"/>
        </w:rPr>
      </w:pPr>
      <w:r w:rsidRPr="00A53CB7">
        <w:rPr>
          <w:rFonts w:ascii="Segoe UI Emoji" w:eastAsia="Times New Roman" w:hAnsi="Segoe UI Emoji" w:cs="Calibri"/>
          <w:color w:val="000000"/>
          <w:kern w:val="0"/>
          <w:sz w:val="28"/>
          <w:szCs w:val="28"/>
          <w:lang w:eastAsia="de-DE"/>
          <w14:ligatures w14:val="none"/>
        </w:rPr>
        <w:t>uns beschäftigt die Frage: Warum sollen wir einen Antrag diskutieren, den wir ohnehin aus rechtlicher Sicht ablehnen müssen</w:t>
      </w:r>
      <w:r w:rsidR="00DD6633">
        <w:rPr>
          <w:rFonts w:ascii="Segoe UI Emoji" w:eastAsia="Times New Roman" w:hAnsi="Segoe UI Emoji" w:cs="Calibri"/>
          <w:color w:val="000000"/>
          <w:kern w:val="0"/>
          <w:sz w:val="28"/>
          <w:szCs w:val="28"/>
          <w:lang w:eastAsia="de-DE"/>
          <w14:ligatures w14:val="none"/>
        </w:rPr>
        <w:t xml:space="preserve"> </w:t>
      </w:r>
      <w:r w:rsidRPr="00A53CB7">
        <w:rPr>
          <w:rFonts w:ascii="Segoe UI Emoji" w:eastAsia="Times New Roman" w:hAnsi="Segoe UI Emoji" w:cs="Calibri"/>
          <w:color w:val="000000"/>
          <w:kern w:val="0"/>
          <w:sz w:val="28"/>
          <w:szCs w:val="28"/>
          <w:lang w:eastAsia="de-DE"/>
          <w14:ligatures w14:val="none"/>
        </w:rPr>
        <w:t>und dem wir schon inhaltlich nicht zustimmen können.</w:t>
      </w:r>
    </w:p>
    <w:p w14:paraId="58945721" w14:textId="77777777" w:rsidR="00A53CB7" w:rsidRPr="00A53CB7" w:rsidRDefault="00A53CB7" w:rsidP="00A53CB7">
      <w:pPr>
        <w:rPr>
          <w:rFonts w:ascii="Calibri" w:eastAsia="Times New Roman" w:hAnsi="Calibri" w:cs="Calibri"/>
          <w:color w:val="000000"/>
          <w:kern w:val="0"/>
          <w:sz w:val="27"/>
          <w:szCs w:val="27"/>
          <w:lang w:eastAsia="de-DE"/>
          <w14:ligatures w14:val="none"/>
        </w:rPr>
      </w:pPr>
      <w:r w:rsidRPr="00A53CB7">
        <w:rPr>
          <w:rFonts w:ascii="Segoe UI Emoji" w:eastAsia="Times New Roman" w:hAnsi="Segoe UI Emoji" w:cs="Calibri"/>
          <w:color w:val="000000"/>
          <w:kern w:val="0"/>
          <w:sz w:val="28"/>
          <w:szCs w:val="28"/>
          <w:lang w:eastAsia="de-DE"/>
          <w14:ligatures w14:val="none"/>
        </w:rPr>
        <w:t> </w:t>
      </w:r>
    </w:p>
    <w:p w14:paraId="4DDF7D88" w14:textId="77777777" w:rsidR="00A53CB7" w:rsidRPr="00DD6633" w:rsidRDefault="00A53CB7" w:rsidP="00A53CB7">
      <w:pPr>
        <w:rPr>
          <w:rFonts w:ascii="Calibri" w:eastAsia="Times New Roman" w:hAnsi="Calibri" w:cs="Calibri"/>
          <w:i/>
          <w:iCs/>
          <w:color w:val="000000"/>
          <w:kern w:val="0"/>
          <w:sz w:val="27"/>
          <w:szCs w:val="27"/>
          <w:lang w:eastAsia="de-DE"/>
          <w14:ligatures w14:val="none"/>
        </w:rPr>
      </w:pPr>
      <w:r w:rsidRPr="00DD6633">
        <w:rPr>
          <w:rFonts w:ascii="Calibri" w:eastAsia="Times New Roman" w:hAnsi="Calibri" w:cs="Calibri"/>
          <w:i/>
          <w:iCs/>
          <w:color w:val="000000"/>
          <w:kern w:val="0"/>
          <w:sz w:val="28"/>
          <w:szCs w:val="28"/>
          <w:lang w:eastAsia="de-DE"/>
          <w14:ligatures w14:val="none"/>
        </w:rPr>
        <w:t>Dennoch ein paar wenige Anmerkungen:</w:t>
      </w:r>
    </w:p>
    <w:p w14:paraId="11DF9D81" w14:textId="77777777" w:rsidR="00A53CB7" w:rsidRPr="00A53CB7" w:rsidRDefault="00A53CB7" w:rsidP="00A53CB7">
      <w:pPr>
        <w:rPr>
          <w:rFonts w:ascii="Calibri" w:eastAsia="Times New Roman" w:hAnsi="Calibri" w:cs="Calibri"/>
          <w:color w:val="000000"/>
          <w:kern w:val="0"/>
          <w:sz w:val="27"/>
          <w:szCs w:val="27"/>
          <w:lang w:eastAsia="de-DE"/>
          <w14:ligatures w14:val="none"/>
        </w:rPr>
      </w:pPr>
      <w:r w:rsidRPr="00A53CB7">
        <w:rPr>
          <w:rFonts w:ascii="Calibri" w:eastAsia="Times New Roman" w:hAnsi="Calibri" w:cs="Calibri"/>
          <w:color w:val="000000"/>
          <w:kern w:val="0"/>
          <w:sz w:val="28"/>
          <w:szCs w:val="28"/>
          <w:lang w:eastAsia="de-DE"/>
          <w14:ligatures w14:val="none"/>
        </w:rPr>
        <w:t> </w:t>
      </w:r>
    </w:p>
    <w:p w14:paraId="4AAA2233" w14:textId="77777777" w:rsidR="00A53CB7" w:rsidRPr="00A53CB7" w:rsidRDefault="00A53CB7" w:rsidP="00A53CB7">
      <w:pPr>
        <w:rPr>
          <w:rFonts w:ascii="Calibri" w:eastAsia="Times New Roman" w:hAnsi="Calibri" w:cs="Calibri"/>
          <w:color w:val="000000"/>
          <w:kern w:val="0"/>
          <w:sz w:val="27"/>
          <w:szCs w:val="27"/>
          <w:lang w:eastAsia="de-DE"/>
          <w14:ligatures w14:val="none"/>
        </w:rPr>
      </w:pPr>
      <w:r w:rsidRPr="00A53CB7">
        <w:rPr>
          <w:rFonts w:ascii="Calibri" w:eastAsia="Times New Roman" w:hAnsi="Calibri" w:cs="Calibri"/>
          <w:color w:val="000000"/>
          <w:kern w:val="0"/>
          <w:sz w:val="28"/>
          <w:szCs w:val="28"/>
          <w:lang w:eastAsia="de-DE"/>
          <w14:ligatures w14:val="none"/>
        </w:rPr>
        <w:t>Auch wir von der MuM sehen die langen, aber inhaltlich notwendigen, Sitzungen. </w:t>
      </w:r>
    </w:p>
    <w:p w14:paraId="7BEECB2D" w14:textId="77777777" w:rsidR="00A53CB7" w:rsidRPr="00A53CB7" w:rsidRDefault="00A53CB7" w:rsidP="00A53CB7">
      <w:pPr>
        <w:rPr>
          <w:rFonts w:ascii="Calibri" w:eastAsia="Times New Roman" w:hAnsi="Calibri" w:cs="Calibri"/>
          <w:color w:val="000000"/>
          <w:kern w:val="0"/>
          <w:sz w:val="27"/>
          <w:szCs w:val="27"/>
          <w:lang w:eastAsia="de-DE"/>
          <w14:ligatures w14:val="none"/>
        </w:rPr>
      </w:pPr>
      <w:r w:rsidRPr="00A53CB7">
        <w:rPr>
          <w:rFonts w:ascii="Calibri" w:eastAsia="Times New Roman" w:hAnsi="Calibri" w:cs="Calibri"/>
          <w:color w:val="000000"/>
          <w:kern w:val="0"/>
          <w:sz w:val="28"/>
          <w:szCs w:val="28"/>
          <w:lang w:eastAsia="de-DE"/>
          <w14:ligatures w14:val="none"/>
        </w:rPr>
        <w:t>Dennoch ist die vorgeschlagene Lösung und das Vorgehen ist falsch.</w:t>
      </w:r>
    </w:p>
    <w:p w14:paraId="12F57696" w14:textId="77777777" w:rsidR="00A53CB7" w:rsidRPr="00A53CB7" w:rsidRDefault="00A53CB7" w:rsidP="00A53CB7">
      <w:pPr>
        <w:rPr>
          <w:rFonts w:ascii="Calibri" w:eastAsia="Times New Roman" w:hAnsi="Calibri" w:cs="Calibri"/>
          <w:color w:val="000000"/>
          <w:kern w:val="0"/>
          <w:sz w:val="27"/>
          <w:szCs w:val="27"/>
          <w:lang w:eastAsia="de-DE"/>
          <w14:ligatures w14:val="none"/>
        </w:rPr>
      </w:pPr>
      <w:r w:rsidRPr="00A53CB7">
        <w:rPr>
          <w:rFonts w:ascii="Calibri" w:eastAsia="Times New Roman" w:hAnsi="Calibri" w:cs="Calibri"/>
          <w:color w:val="000000"/>
          <w:kern w:val="0"/>
          <w:sz w:val="28"/>
          <w:szCs w:val="28"/>
          <w:lang w:eastAsia="de-DE"/>
          <w14:ligatures w14:val="none"/>
        </w:rPr>
        <w:t> </w:t>
      </w:r>
    </w:p>
    <w:p w14:paraId="6DD30812" w14:textId="77777777" w:rsidR="00A53CB7" w:rsidRPr="00A53CB7" w:rsidRDefault="00A53CB7" w:rsidP="00A53CB7">
      <w:pPr>
        <w:rPr>
          <w:rFonts w:ascii="Calibri" w:eastAsia="Times New Roman" w:hAnsi="Calibri" w:cs="Calibri"/>
          <w:color w:val="000000"/>
          <w:kern w:val="0"/>
          <w:sz w:val="27"/>
          <w:szCs w:val="27"/>
          <w:lang w:eastAsia="de-DE"/>
          <w14:ligatures w14:val="none"/>
        </w:rPr>
      </w:pPr>
      <w:r w:rsidRPr="00A53CB7">
        <w:rPr>
          <w:rFonts w:ascii="Calibri" w:eastAsia="Times New Roman" w:hAnsi="Calibri" w:cs="Calibri"/>
          <w:color w:val="000000"/>
          <w:kern w:val="0"/>
          <w:sz w:val="28"/>
          <w:szCs w:val="28"/>
          <w:lang w:eastAsia="de-DE"/>
          <w14:ligatures w14:val="none"/>
        </w:rPr>
        <w:t>Die Geschäftsordnung verlangt, dass wir die vorgelegten Tagesordnungen abarbeiten, und das in ganzem Umfang. Das sind wir den Bürgerinnen und Bürgern schuldig. Wir wollen doch ein verlässliches Gremium sein.</w:t>
      </w:r>
    </w:p>
    <w:p w14:paraId="53E9817D" w14:textId="77777777" w:rsidR="00A53CB7" w:rsidRPr="00A53CB7" w:rsidRDefault="00A53CB7" w:rsidP="00A53CB7">
      <w:pPr>
        <w:rPr>
          <w:rFonts w:ascii="Calibri" w:eastAsia="Times New Roman" w:hAnsi="Calibri" w:cs="Calibri"/>
          <w:color w:val="000000"/>
          <w:kern w:val="0"/>
          <w:sz w:val="27"/>
          <w:szCs w:val="27"/>
          <w:lang w:eastAsia="de-DE"/>
          <w14:ligatures w14:val="none"/>
        </w:rPr>
      </w:pPr>
      <w:r w:rsidRPr="00A53CB7">
        <w:rPr>
          <w:rFonts w:ascii="Calibri" w:eastAsia="Times New Roman" w:hAnsi="Calibri" w:cs="Calibri"/>
          <w:color w:val="000000"/>
          <w:kern w:val="0"/>
          <w:sz w:val="28"/>
          <w:szCs w:val="28"/>
          <w:lang w:eastAsia="de-DE"/>
          <w14:ligatures w14:val="none"/>
        </w:rPr>
        <w:t>Eine starre Schließung nach Stundenmaß würde das Gegenteil von Verlässlichkeit bedeuten. </w:t>
      </w:r>
    </w:p>
    <w:p w14:paraId="4019886E" w14:textId="77777777" w:rsidR="00A53CB7" w:rsidRPr="00A53CB7" w:rsidRDefault="00A53CB7" w:rsidP="00A53CB7">
      <w:pPr>
        <w:rPr>
          <w:rFonts w:ascii="Calibri" w:eastAsia="Times New Roman" w:hAnsi="Calibri" w:cs="Calibri"/>
          <w:color w:val="000000"/>
          <w:kern w:val="0"/>
          <w:sz w:val="27"/>
          <w:szCs w:val="27"/>
          <w:lang w:eastAsia="de-DE"/>
          <w14:ligatures w14:val="none"/>
        </w:rPr>
      </w:pPr>
      <w:r w:rsidRPr="00A53CB7">
        <w:rPr>
          <w:rFonts w:ascii="Calibri" w:eastAsia="Times New Roman" w:hAnsi="Calibri" w:cs="Calibri"/>
          <w:color w:val="000000"/>
          <w:kern w:val="0"/>
          <w:sz w:val="28"/>
          <w:szCs w:val="28"/>
          <w:lang w:eastAsia="de-DE"/>
          <w14:ligatures w14:val="none"/>
        </w:rPr>
        <w:t>Wir übernehmen mit unserem Mandat im Gemeinderat Verantwortung und Verpflichtung für die Entwicklung unserer Gemeinde. Daher sollte man willig und fähig sein auch über mehrere Stunden dem Sitzungsverlauf folgen zu können. Zumal sich das nur auf 2-3 Sitzungen im Jahr beschränkt.</w:t>
      </w:r>
    </w:p>
    <w:p w14:paraId="2E93ACA5" w14:textId="77777777" w:rsidR="00A53CB7" w:rsidRPr="00A53CB7" w:rsidRDefault="00A53CB7" w:rsidP="00A53CB7">
      <w:pPr>
        <w:rPr>
          <w:rFonts w:ascii="Calibri" w:eastAsia="Times New Roman" w:hAnsi="Calibri" w:cs="Calibri"/>
          <w:color w:val="000000"/>
          <w:kern w:val="0"/>
          <w:sz w:val="27"/>
          <w:szCs w:val="27"/>
          <w:lang w:eastAsia="de-DE"/>
          <w14:ligatures w14:val="none"/>
        </w:rPr>
      </w:pPr>
      <w:r w:rsidRPr="00A53CB7">
        <w:rPr>
          <w:rFonts w:ascii="Calibri" w:eastAsia="Times New Roman" w:hAnsi="Calibri" w:cs="Calibri"/>
          <w:color w:val="000000"/>
          <w:kern w:val="0"/>
          <w:sz w:val="28"/>
          <w:szCs w:val="28"/>
          <w:lang w:eastAsia="de-DE"/>
          <w14:ligatures w14:val="none"/>
        </w:rPr>
        <w:t> </w:t>
      </w:r>
    </w:p>
    <w:p w14:paraId="7252F0C2" w14:textId="77777777" w:rsidR="00A53CB7" w:rsidRPr="00A53CB7" w:rsidRDefault="00A53CB7" w:rsidP="00A53CB7">
      <w:pPr>
        <w:rPr>
          <w:rFonts w:ascii="Calibri" w:eastAsia="Times New Roman" w:hAnsi="Calibri" w:cs="Calibri"/>
          <w:color w:val="000000"/>
          <w:kern w:val="0"/>
          <w:sz w:val="27"/>
          <w:szCs w:val="27"/>
          <w:lang w:eastAsia="de-DE"/>
          <w14:ligatures w14:val="none"/>
        </w:rPr>
      </w:pPr>
      <w:r w:rsidRPr="00A53CB7">
        <w:rPr>
          <w:rFonts w:ascii="Calibri" w:eastAsia="Times New Roman" w:hAnsi="Calibri" w:cs="Calibri"/>
          <w:color w:val="000000"/>
          <w:kern w:val="0"/>
          <w:sz w:val="28"/>
          <w:szCs w:val="28"/>
          <w:lang w:eastAsia="de-DE"/>
          <w14:ligatures w14:val="none"/>
        </w:rPr>
        <w:t>Wenn wir wirklich kürzere Sitzungen wollen, dann mit früherem Beginn, so wie heute und mit einem strafferen Ablauf und nicht mit endlosen Diskussionen und mit sich stets wiederholenden Argumenten. </w:t>
      </w:r>
    </w:p>
    <w:p w14:paraId="72EB32DE" w14:textId="77777777" w:rsidR="00A53CB7" w:rsidRPr="00A53CB7" w:rsidRDefault="00A53CB7" w:rsidP="00A53CB7">
      <w:pPr>
        <w:rPr>
          <w:rFonts w:ascii="Calibri" w:eastAsia="Times New Roman" w:hAnsi="Calibri" w:cs="Calibri"/>
          <w:color w:val="000000"/>
          <w:kern w:val="0"/>
          <w:sz w:val="27"/>
          <w:szCs w:val="27"/>
          <w:lang w:eastAsia="de-DE"/>
          <w14:ligatures w14:val="none"/>
        </w:rPr>
      </w:pPr>
      <w:r w:rsidRPr="00A53CB7">
        <w:rPr>
          <w:rFonts w:ascii="Calibri" w:eastAsia="Times New Roman" w:hAnsi="Calibri" w:cs="Calibri"/>
          <w:color w:val="000000"/>
          <w:kern w:val="0"/>
          <w:sz w:val="28"/>
          <w:szCs w:val="28"/>
          <w:lang w:eastAsia="de-DE"/>
          <w14:ligatures w14:val="none"/>
        </w:rPr>
        <w:t>Auch die Erklärungen seitens der Verwaltung von bereits erfolgten Beschlüssen aus zurückliegenden Sitzungen müssen nicht sein. Das muss fraktionsintern im Vorfeld aufgearbeitet werden. Dafür haben wir genügend Zeit.</w:t>
      </w:r>
    </w:p>
    <w:p w14:paraId="440B5A2C" w14:textId="77777777" w:rsidR="00A53CB7" w:rsidRPr="00A53CB7" w:rsidRDefault="00A53CB7" w:rsidP="00A53CB7">
      <w:pPr>
        <w:rPr>
          <w:rFonts w:ascii="Calibri" w:eastAsia="Times New Roman" w:hAnsi="Calibri" w:cs="Calibri"/>
          <w:color w:val="000000"/>
          <w:kern w:val="0"/>
          <w:sz w:val="27"/>
          <w:szCs w:val="27"/>
          <w:lang w:eastAsia="de-DE"/>
          <w14:ligatures w14:val="none"/>
        </w:rPr>
      </w:pPr>
      <w:r w:rsidRPr="00A53CB7">
        <w:rPr>
          <w:rFonts w:ascii="Calibri" w:eastAsia="Times New Roman" w:hAnsi="Calibri" w:cs="Calibri"/>
          <w:color w:val="000000"/>
          <w:kern w:val="0"/>
          <w:sz w:val="28"/>
          <w:szCs w:val="28"/>
          <w:lang w:eastAsia="de-DE"/>
          <w14:ligatures w14:val="none"/>
        </w:rPr>
        <w:t> </w:t>
      </w:r>
    </w:p>
    <w:p w14:paraId="028F16A4" w14:textId="77777777" w:rsidR="00A53CB7" w:rsidRPr="00A53CB7" w:rsidRDefault="00A53CB7" w:rsidP="00A53CB7">
      <w:pPr>
        <w:rPr>
          <w:rFonts w:ascii="Calibri" w:eastAsia="Times New Roman" w:hAnsi="Calibri" w:cs="Calibri"/>
          <w:color w:val="000000"/>
          <w:kern w:val="0"/>
          <w:sz w:val="27"/>
          <w:szCs w:val="27"/>
          <w:lang w:eastAsia="de-DE"/>
          <w14:ligatures w14:val="none"/>
        </w:rPr>
      </w:pPr>
      <w:r w:rsidRPr="00A53CB7">
        <w:rPr>
          <w:rFonts w:ascii="Calibri" w:eastAsia="Times New Roman" w:hAnsi="Calibri" w:cs="Calibri"/>
          <w:color w:val="000000"/>
          <w:kern w:val="0"/>
          <w:sz w:val="28"/>
          <w:szCs w:val="28"/>
          <w:lang w:eastAsia="de-DE"/>
          <w14:ligatures w14:val="none"/>
        </w:rPr>
        <w:t>Nicht nur der Gemeinderat ist gefordert, auch unsere Verwaltung ist stets am Anschlag. Was wir hier in und für unsere Gemeinde abarbeiten sucht vergeblich nach Vergleichbarem. Dafür werden wir besonders beneidet. Gerade heute haben wir ein Sitzungspensum, das andere Gemeinden das ganze Jahr nicht haben.</w:t>
      </w:r>
    </w:p>
    <w:p w14:paraId="46643E16" w14:textId="77777777" w:rsidR="00A53CB7" w:rsidRPr="00A53CB7" w:rsidRDefault="00A53CB7" w:rsidP="00A53CB7">
      <w:pPr>
        <w:rPr>
          <w:rFonts w:ascii="Calibri" w:eastAsia="Times New Roman" w:hAnsi="Calibri" w:cs="Calibri"/>
          <w:color w:val="000000"/>
          <w:kern w:val="0"/>
          <w:sz w:val="27"/>
          <w:szCs w:val="27"/>
          <w:lang w:eastAsia="de-DE"/>
          <w14:ligatures w14:val="none"/>
        </w:rPr>
      </w:pPr>
      <w:r w:rsidRPr="00A53CB7">
        <w:rPr>
          <w:rFonts w:ascii="Calibri" w:eastAsia="Times New Roman" w:hAnsi="Calibri" w:cs="Calibri"/>
          <w:color w:val="000000"/>
          <w:kern w:val="0"/>
          <w:sz w:val="28"/>
          <w:szCs w:val="28"/>
          <w:lang w:eastAsia="de-DE"/>
          <w14:ligatures w14:val="none"/>
        </w:rPr>
        <w:t>Darauf sollten wir stolz sein.</w:t>
      </w:r>
    </w:p>
    <w:p w14:paraId="0EAEA7CA" w14:textId="77777777" w:rsidR="00A53CB7" w:rsidRPr="00A53CB7" w:rsidRDefault="00A53CB7" w:rsidP="00A53CB7">
      <w:pPr>
        <w:rPr>
          <w:rFonts w:ascii="Calibri" w:eastAsia="Times New Roman" w:hAnsi="Calibri" w:cs="Calibri"/>
          <w:color w:val="000000"/>
          <w:kern w:val="0"/>
          <w:sz w:val="27"/>
          <w:szCs w:val="27"/>
          <w:lang w:eastAsia="de-DE"/>
          <w14:ligatures w14:val="none"/>
        </w:rPr>
      </w:pPr>
      <w:r w:rsidRPr="00A53CB7">
        <w:rPr>
          <w:rFonts w:ascii="Calibri" w:eastAsia="Times New Roman" w:hAnsi="Calibri" w:cs="Calibri"/>
          <w:color w:val="000000"/>
          <w:kern w:val="0"/>
          <w:sz w:val="28"/>
          <w:szCs w:val="28"/>
          <w:lang w:eastAsia="de-DE"/>
          <w14:ligatures w14:val="none"/>
        </w:rPr>
        <w:t> </w:t>
      </w:r>
    </w:p>
    <w:p w14:paraId="5D67BA09" w14:textId="77777777" w:rsidR="00A53CB7" w:rsidRPr="00A53CB7" w:rsidRDefault="00A53CB7" w:rsidP="00A53CB7">
      <w:pPr>
        <w:rPr>
          <w:rFonts w:ascii="Calibri" w:eastAsia="Times New Roman" w:hAnsi="Calibri" w:cs="Calibri"/>
          <w:color w:val="000000"/>
          <w:kern w:val="0"/>
          <w:sz w:val="27"/>
          <w:szCs w:val="27"/>
          <w:lang w:eastAsia="de-DE"/>
          <w14:ligatures w14:val="none"/>
        </w:rPr>
      </w:pPr>
      <w:r w:rsidRPr="00A53CB7">
        <w:rPr>
          <w:rFonts w:ascii="Calibri" w:eastAsia="Times New Roman" w:hAnsi="Calibri" w:cs="Calibri"/>
          <w:color w:val="000000"/>
          <w:kern w:val="0"/>
          <w:sz w:val="28"/>
          <w:szCs w:val="28"/>
          <w:lang w:eastAsia="de-DE"/>
          <w14:ligatures w14:val="none"/>
        </w:rPr>
        <w:t>Wir stehen hinter dem Vorschlag der Verwaltung und lehnen den Antrag ab.</w:t>
      </w:r>
    </w:p>
    <w:p w14:paraId="6F58DA50" w14:textId="77777777" w:rsidR="0020551F" w:rsidRPr="00A53CB7" w:rsidRDefault="0020551F">
      <w:pPr>
        <w:rPr>
          <w:i/>
          <w:iCs/>
        </w:rPr>
      </w:pPr>
    </w:p>
    <w:sectPr w:rsidR="0020551F" w:rsidRPr="00A53CB7" w:rsidSect="001218F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87103" w14:textId="77777777" w:rsidR="00563B76" w:rsidRDefault="00563B76" w:rsidP="00A53CB7">
      <w:r>
        <w:separator/>
      </w:r>
    </w:p>
  </w:endnote>
  <w:endnote w:type="continuationSeparator" w:id="0">
    <w:p w14:paraId="78727C3C" w14:textId="77777777" w:rsidR="00563B76" w:rsidRDefault="00563B76" w:rsidP="00A5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BA81" w14:textId="77777777" w:rsidR="00563B76" w:rsidRDefault="00563B76" w:rsidP="00A53CB7">
      <w:r>
        <w:separator/>
      </w:r>
    </w:p>
  </w:footnote>
  <w:footnote w:type="continuationSeparator" w:id="0">
    <w:p w14:paraId="5738C108" w14:textId="77777777" w:rsidR="00563B76" w:rsidRDefault="00563B76" w:rsidP="00A53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B7"/>
    <w:rsid w:val="001218F0"/>
    <w:rsid w:val="0020551F"/>
    <w:rsid w:val="00236248"/>
    <w:rsid w:val="00563B76"/>
    <w:rsid w:val="00712013"/>
    <w:rsid w:val="00A53CB7"/>
    <w:rsid w:val="00A77184"/>
    <w:rsid w:val="00BE3E20"/>
    <w:rsid w:val="00CE26AC"/>
    <w:rsid w:val="00DD66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5CBD6"/>
  <w15:chartTrackingRefBased/>
  <w15:docId w15:val="{C25A27F6-64B0-FE48-B7B0-E747DC04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3CB7"/>
    <w:pPr>
      <w:tabs>
        <w:tab w:val="center" w:pos="4536"/>
        <w:tab w:val="right" w:pos="9072"/>
      </w:tabs>
    </w:pPr>
  </w:style>
  <w:style w:type="character" w:customStyle="1" w:styleId="KopfzeileZchn">
    <w:name w:val="Kopfzeile Zchn"/>
    <w:basedOn w:val="Absatz-Standardschriftart"/>
    <w:link w:val="Kopfzeile"/>
    <w:uiPriority w:val="99"/>
    <w:rsid w:val="00A53CB7"/>
  </w:style>
  <w:style w:type="paragraph" w:styleId="Fuzeile">
    <w:name w:val="footer"/>
    <w:basedOn w:val="Standard"/>
    <w:link w:val="FuzeileZchn"/>
    <w:uiPriority w:val="99"/>
    <w:unhideWhenUsed/>
    <w:rsid w:val="00A53CB7"/>
    <w:pPr>
      <w:tabs>
        <w:tab w:val="center" w:pos="4536"/>
        <w:tab w:val="right" w:pos="9072"/>
      </w:tabs>
    </w:pPr>
  </w:style>
  <w:style w:type="character" w:customStyle="1" w:styleId="FuzeileZchn">
    <w:name w:val="Fußzeile Zchn"/>
    <w:basedOn w:val="Absatz-Standardschriftart"/>
    <w:link w:val="Fuzeile"/>
    <w:uiPriority w:val="99"/>
    <w:rsid w:val="00A53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3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1574</Characters>
  <Application>Microsoft Office Word</Application>
  <DocSecurity>0</DocSecurity>
  <Lines>13</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Köttig</dc:creator>
  <cp:keywords/>
  <dc:description/>
  <cp:lastModifiedBy>Stark Jennifer</cp:lastModifiedBy>
  <cp:revision>3</cp:revision>
  <dcterms:created xsi:type="dcterms:W3CDTF">2025-09-18T13:51:00Z</dcterms:created>
  <dcterms:modified xsi:type="dcterms:W3CDTF">2025-10-10T10:50:00Z</dcterms:modified>
</cp:coreProperties>
</file>